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4E" w:rsidRDefault="00A9654E" w:rsidP="00A9654E">
      <w:pPr>
        <w:rPr>
          <w:spacing w:val="80"/>
          <w:sz w:val="24"/>
          <w:szCs w:val="24"/>
        </w:rPr>
      </w:pPr>
    </w:p>
    <w:p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Jastków</w:t>
      </w:r>
    </w:p>
    <w:p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216812">
        <w:rPr>
          <w:b/>
          <w:sz w:val="32"/>
          <w:szCs w:val="32"/>
        </w:rPr>
        <w:t xml:space="preserve">W LUBLINIE </w:t>
      </w:r>
    </w:p>
    <w:p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17 września 2018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C400F7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Cs w:val="24"/>
        </w:rPr>
        <w:t xml:space="preserve">Na podstawie art. 16 § 1 </w:t>
      </w:r>
      <w:r w:rsidRPr="005568AD">
        <w:rPr>
          <w:szCs w:val="24"/>
        </w:rPr>
        <w:t xml:space="preserve">ustawy z dnia 5 stycznia 2011 r. - Kodeks wyborczy </w:t>
      </w:r>
      <w:r w:rsidR="00A9654E" w:rsidRPr="00CB31BD">
        <w:rPr>
          <w:szCs w:val="24"/>
        </w:rPr>
        <w:t>(Dz. U. z 2018 r. poz. 754, 1000 i 1349)</w:t>
      </w:r>
      <w:r w:rsidR="00A9654E" w:rsidRPr="009A2738">
        <w:rPr>
          <w:szCs w:val="24"/>
        </w:rPr>
        <w:t xml:space="preserve"> </w:t>
      </w:r>
      <w:r w:rsidR="00A9654E">
        <w:rPr>
          <w:szCs w:val="24"/>
        </w:rPr>
        <w:t>Komisarz Wyborczy w Lublinie I</w:t>
      </w:r>
      <w:r>
        <w:rPr>
          <w:szCs w:val="24"/>
        </w:rPr>
        <w:t xml:space="preserve">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do rad gmin, rad powiatów i sejmików województw oraz w wyborach wójtów, burmistrzów i prezydentów miast</w:t>
      </w:r>
      <w:r w:rsidRPr="00D81F32">
        <w:rPr>
          <w:szCs w:val="24"/>
        </w:rPr>
        <w:t xml:space="preserve"> zarządzonych na dzień</w:t>
      </w:r>
      <w:r w:rsidRPr="00BB2F61">
        <w:rPr>
          <w:szCs w:val="24"/>
        </w:rPr>
        <w:t xml:space="preserve"> </w:t>
      </w:r>
      <w:r w:rsidR="00A9654E">
        <w:rPr>
          <w:szCs w:val="24"/>
        </w:rPr>
        <w:t>21 października 2018</w:t>
      </w:r>
      <w:r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229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Barak, Dębówka, Natalin, Jastków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E2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</w:t>
            </w:r>
            <w:r w:rsidR="00EA7EE2">
              <w:rPr>
                <w:b/>
                <w:sz w:val="32"/>
                <w:szCs w:val="32"/>
              </w:rPr>
              <w:t>koła Podstawowa, Panieńszczyzna</w:t>
            </w:r>
          </w:p>
          <w:p w:rsidR="00EA7EE2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Aleja Warszawska 43, </w:t>
            </w:r>
          </w:p>
          <w:p w:rsidR="00A9654E" w:rsidRDefault="00A9654E" w:rsidP="00EA7EE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21-002 Jastków</w:t>
            </w: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229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Ługów, Sługocin, Wysokie, Ożarów, Moszenki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E2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Podstawowa, Ożarów 160, </w:t>
            </w:r>
          </w:p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24-150 Nałęczów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229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Marysin, Smugi, Snopków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E2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Podstawowa, Snopków 50, </w:t>
            </w:r>
          </w:p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21-002 Jastków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822902" w:rsidP="008229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Płouszowice</w:t>
            </w:r>
            <w:r w:rsidR="00A9654E">
              <w:rPr>
                <w:sz w:val="32"/>
                <w:szCs w:val="32"/>
              </w:rPr>
              <w:t>, Płouszowice-Kolonia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E2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Podstawowa, Płouszowice-Kolonia 17, </w:t>
            </w:r>
          </w:p>
          <w:p w:rsidR="00A9654E" w:rsidRDefault="00A9654E" w:rsidP="00EA7EE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21-008 Tomaszowice</w:t>
            </w: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822902" w:rsidP="008229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Tomaszowice</w:t>
            </w:r>
            <w:r w:rsidR="00A9654E">
              <w:rPr>
                <w:sz w:val="32"/>
                <w:szCs w:val="32"/>
              </w:rPr>
              <w:t>, Tomas</w:t>
            </w:r>
            <w:r>
              <w:rPr>
                <w:sz w:val="32"/>
                <w:szCs w:val="32"/>
              </w:rPr>
              <w:t>zowice-Kolonia, Miłocin, Moszna</w:t>
            </w:r>
            <w:r w:rsidR="00A9654E">
              <w:rPr>
                <w:sz w:val="32"/>
                <w:szCs w:val="32"/>
              </w:rPr>
              <w:t>, Moszna-Kolonia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Default="00A9654E" w:rsidP="00EA7EE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Podstawowa, Tomaszowice-Kolonia 40A, 21-008 Tomaszowice</w:t>
            </w: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Józefów-Pociecha, Piotrawin, Sieprawice, Sieprawki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12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Urząd Gminy Jastków, Panieńszczyzna Chmielowa 3, </w:t>
            </w:r>
          </w:p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21-002 Jastków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229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Dąbrowica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E2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Gminny Ośrodek Kultury</w:t>
            </w:r>
            <w:r w:rsidR="00EA7EE2">
              <w:rPr>
                <w:b/>
                <w:sz w:val="32"/>
                <w:szCs w:val="32"/>
              </w:rPr>
              <w:t xml:space="preserve"> i Sportu</w:t>
            </w:r>
            <w:r>
              <w:rPr>
                <w:b/>
                <w:sz w:val="32"/>
                <w:szCs w:val="32"/>
              </w:rPr>
              <w:t xml:space="preserve">, </w:t>
            </w:r>
          </w:p>
          <w:p w:rsidR="00EA7EE2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Dąbrowica 133, </w:t>
            </w:r>
          </w:p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21-008 Tomaszowice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229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Panieńszczyzna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E2" w:rsidRDefault="00A9654E" w:rsidP="00EA7EE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Podstawowa, Panieńszczyzna </w:t>
            </w:r>
          </w:p>
          <w:p w:rsidR="00EA7EE2" w:rsidRDefault="00A9654E" w:rsidP="00EA7EE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Aleja Warszawska 43, </w:t>
            </w:r>
          </w:p>
          <w:p w:rsidR="00A9654E" w:rsidRDefault="00A9654E" w:rsidP="00EA7EE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21-002 Jastków</w:t>
            </w: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A9654E">
        <w:rPr>
          <w:b/>
          <w:sz w:val="30"/>
          <w:szCs w:val="30"/>
        </w:rPr>
        <w:t>do Komisarza Wyborczego w Lublinie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8 października 2018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3A1ADE" w:rsidRPr="007D16F7">
        <w:rPr>
          <w:b/>
          <w:sz w:val="30"/>
          <w:szCs w:val="30"/>
        </w:rPr>
        <w:t xml:space="preserve"> </w:t>
      </w:r>
      <w:r w:rsidR="00A9654E">
        <w:rPr>
          <w:b/>
          <w:sz w:val="30"/>
          <w:szCs w:val="30"/>
        </w:rPr>
        <w:t>do Wójta Gminy Jastków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12 października 2018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21 października 2018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Pr="00C773FE" w:rsidRDefault="00987F54" w:rsidP="00EF621D">
      <w:pPr>
        <w:ind w:left="7513"/>
        <w:jc w:val="center"/>
        <w:rPr>
          <w:sz w:val="24"/>
          <w:szCs w:val="24"/>
        </w:rPr>
      </w:pPr>
      <w:r w:rsidRPr="00987F54">
        <w:rPr>
          <w:b/>
          <w:sz w:val="24"/>
          <w:szCs w:val="24"/>
        </w:rPr>
        <w:t>w Lublinie I</w:t>
      </w:r>
    </w:p>
    <w:p w:rsidR="00EF621D" w:rsidRDefault="00EF621D" w:rsidP="00EF621D">
      <w:pPr>
        <w:ind w:left="6804" w:right="283"/>
        <w:jc w:val="center"/>
        <w:rPr>
          <w:sz w:val="24"/>
          <w:szCs w:val="24"/>
        </w:rPr>
      </w:pPr>
    </w:p>
    <w:p w:rsidR="00BA0B64" w:rsidRPr="00BA0B64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>Marcin Piotr Chałupka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16812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111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22902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34D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A7EE2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3941-E1D6-4DFC-A9E4-27BC3145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Andrzej Krak</cp:lastModifiedBy>
  <cp:revision>5</cp:revision>
  <cp:lastPrinted>2018-09-17T12:32:00Z</cp:lastPrinted>
  <dcterms:created xsi:type="dcterms:W3CDTF">2018-09-17T12:21:00Z</dcterms:created>
  <dcterms:modified xsi:type="dcterms:W3CDTF">2018-09-17T12:32:00Z</dcterms:modified>
</cp:coreProperties>
</file>